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1F" w:rsidRPr="00472A7D" w:rsidRDefault="007B7F43" w:rsidP="00472A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A7D">
        <w:rPr>
          <w:rFonts w:ascii="Times New Roman" w:hAnsi="Times New Roman" w:cs="Times New Roman"/>
          <w:b/>
          <w:sz w:val="24"/>
          <w:szCs w:val="24"/>
        </w:rPr>
        <w:t>Будь в курсе: У</w:t>
      </w:r>
      <w:r w:rsidR="00F57793" w:rsidRPr="00472A7D">
        <w:rPr>
          <w:rFonts w:ascii="Times New Roman" w:hAnsi="Times New Roman" w:cs="Times New Roman"/>
          <w:b/>
          <w:sz w:val="24"/>
          <w:szCs w:val="24"/>
        </w:rPr>
        <w:t xml:space="preserve">правление </w:t>
      </w:r>
      <w:r w:rsidRPr="00472A7D">
        <w:rPr>
          <w:rFonts w:ascii="Times New Roman" w:hAnsi="Times New Roman" w:cs="Times New Roman"/>
          <w:b/>
          <w:sz w:val="24"/>
          <w:szCs w:val="24"/>
        </w:rPr>
        <w:t>ПФР в социальных сетях</w:t>
      </w:r>
    </w:p>
    <w:p w:rsidR="00F57793" w:rsidRDefault="00F57793" w:rsidP="007B7F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7793" w:rsidRDefault="00472A7D" w:rsidP="00472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доступности и удобства жителей Новооскольского городского округа Управление Пенсионного фонда России размещает в социальных сетях информационные</w:t>
      </w:r>
      <w:r w:rsidR="00693CF3">
        <w:rPr>
          <w:rFonts w:ascii="Times New Roman" w:hAnsi="Times New Roman" w:cs="Times New Roman"/>
          <w:sz w:val="24"/>
          <w:szCs w:val="24"/>
        </w:rPr>
        <w:t xml:space="preserve"> и разъяснительные</w:t>
      </w:r>
      <w:r>
        <w:rPr>
          <w:rFonts w:ascii="Times New Roman" w:hAnsi="Times New Roman" w:cs="Times New Roman"/>
          <w:sz w:val="24"/>
          <w:szCs w:val="24"/>
        </w:rPr>
        <w:t xml:space="preserve"> материалы по вопросам, находящимся в компетенции ПФР.</w:t>
      </w:r>
      <w:r w:rsidR="00D704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4A8" w:rsidRDefault="00E76B23" w:rsidP="00472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страницах Управления ПФР в Новооскольском районе в социальных сетях «Одноклассники», </w:t>
      </w:r>
      <w:r w:rsidR="000E5003">
        <w:rPr>
          <w:rFonts w:ascii="Times New Roman" w:hAnsi="Times New Roman" w:cs="Times New Roman"/>
          <w:sz w:val="24"/>
          <w:szCs w:val="24"/>
        </w:rPr>
        <w:t>«ВКонтакте», «</w:t>
      </w:r>
      <w:r w:rsidR="000E5003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="000E5003">
        <w:rPr>
          <w:rFonts w:ascii="Times New Roman" w:hAnsi="Times New Roman" w:cs="Times New Roman"/>
          <w:sz w:val="24"/>
          <w:szCs w:val="24"/>
        </w:rPr>
        <w:t>», «</w:t>
      </w:r>
      <w:r w:rsidR="000E5003">
        <w:rPr>
          <w:rFonts w:ascii="Times New Roman" w:hAnsi="Times New Roman" w:cs="Times New Roman"/>
          <w:sz w:val="24"/>
          <w:szCs w:val="24"/>
          <w:lang w:val="en-US"/>
        </w:rPr>
        <w:t>Twitter</w:t>
      </w:r>
      <w:r w:rsidR="000E5003">
        <w:rPr>
          <w:rFonts w:ascii="Times New Roman" w:hAnsi="Times New Roman" w:cs="Times New Roman"/>
          <w:sz w:val="24"/>
          <w:szCs w:val="24"/>
        </w:rPr>
        <w:t xml:space="preserve">» </w:t>
      </w:r>
      <w:r w:rsidR="00116F99">
        <w:rPr>
          <w:rFonts w:ascii="Times New Roman" w:hAnsi="Times New Roman" w:cs="Times New Roman"/>
          <w:sz w:val="24"/>
          <w:szCs w:val="24"/>
        </w:rPr>
        <w:t xml:space="preserve">жители округа имеют возможность получать информацию об изменениях в пенсионном законодательстве, </w:t>
      </w:r>
      <w:r w:rsidR="006D1025">
        <w:rPr>
          <w:rFonts w:ascii="Times New Roman" w:hAnsi="Times New Roman" w:cs="Times New Roman"/>
          <w:sz w:val="24"/>
          <w:szCs w:val="24"/>
        </w:rPr>
        <w:t>о пенсионных правах граждан, о порядке расчета пенсии и факторах, влияющих на её размер, о включении в стаж для назначения пенсии тех или иных периодов, о социальных выплатах по линии ПФР, о материнском (семейном) капитале</w:t>
      </w:r>
      <w:proofErr w:type="gramEnd"/>
      <w:r w:rsidR="006D1025">
        <w:rPr>
          <w:rFonts w:ascii="Times New Roman" w:hAnsi="Times New Roman" w:cs="Times New Roman"/>
          <w:sz w:val="24"/>
          <w:szCs w:val="24"/>
        </w:rPr>
        <w:t xml:space="preserve">, об инвестировании </w:t>
      </w:r>
      <w:r w:rsidR="00540C4C">
        <w:rPr>
          <w:rFonts w:ascii="Times New Roman" w:hAnsi="Times New Roman" w:cs="Times New Roman"/>
          <w:sz w:val="24"/>
          <w:szCs w:val="24"/>
        </w:rPr>
        <w:t xml:space="preserve">и выплате </w:t>
      </w:r>
      <w:r w:rsidR="001744A8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540C4C">
        <w:rPr>
          <w:rFonts w:ascii="Times New Roman" w:hAnsi="Times New Roman" w:cs="Times New Roman"/>
          <w:sz w:val="24"/>
          <w:szCs w:val="24"/>
        </w:rPr>
        <w:t>пенсионных накоплений, о получении государственных услуг ПФР в электронном виде и по другим вопросам.</w:t>
      </w:r>
      <w:r w:rsidR="001744A8">
        <w:rPr>
          <w:rFonts w:ascii="Times New Roman" w:hAnsi="Times New Roman" w:cs="Times New Roman"/>
          <w:sz w:val="24"/>
          <w:szCs w:val="24"/>
        </w:rPr>
        <w:t xml:space="preserve"> Не упустите возможность быть в курсе актуальных тем пенсионного и социального обеспечения.</w:t>
      </w:r>
    </w:p>
    <w:p w:rsidR="00B112E5" w:rsidRDefault="00B112E5" w:rsidP="00B112E5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CA3464" w:rsidRDefault="00B112E5" w:rsidP="00B112E5">
      <w:pPr>
        <w:ind w:left="-540"/>
        <w:jc w:val="center"/>
        <w:rPr>
          <w:rFonts w:ascii="Times New Roman" w:hAnsi="Times New Roman" w:cs="Times New Roman"/>
          <w:sz w:val="20"/>
          <w:szCs w:val="20"/>
        </w:rPr>
      </w:pPr>
      <w:r w:rsidRPr="000D024F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0D024F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0D024F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B112E5" w:rsidRPr="00B112E5" w:rsidRDefault="00B112E5" w:rsidP="00B112E5">
      <w:pPr>
        <w:ind w:left="-540"/>
        <w:jc w:val="center"/>
        <w:rPr>
          <w:rFonts w:ascii="Times New Roman" w:hAnsi="Times New Roman" w:cs="Times New Roman"/>
          <w:sz w:val="20"/>
          <w:szCs w:val="20"/>
        </w:rPr>
      </w:pPr>
    </w:p>
    <w:sectPr w:rsidR="00B112E5" w:rsidRPr="00B112E5" w:rsidSect="00D8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F43"/>
    <w:rsid w:val="000E5003"/>
    <w:rsid w:val="00116F99"/>
    <w:rsid w:val="001744A8"/>
    <w:rsid w:val="001C7B21"/>
    <w:rsid w:val="0036205C"/>
    <w:rsid w:val="00472A7D"/>
    <w:rsid w:val="00540C4C"/>
    <w:rsid w:val="00693CF3"/>
    <w:rsid w:val="006D1025"/>
    <w:rsid w:val="00732100"/>
    <w:rsid w:val="00785706"/>
    <w:rsid w:val="007B7F43"/>
    <w:rsid w:val="00961654"/>
    <w:rsid w:val="00A75E68"/>
    <w:rsid w:val="00A84688"/>
    <w:rsid w:val="00B112E5"/>
    <w:rsid w:val="00B24771"/>
    <w:rsid w:val="00CA3464"/>
    <w:rsid w:val="00D704A6"/>
    <w:rsid w:val="00D83F1F"/>
    <w:rsid w:val="00E45494"/>
    <w:rsid w:val="00E76B23"/>
    <w:rsid w:val="00F57793"/>
    <w:rsid w:val="00F7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112E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3</cp:revision>
  <dcterms:created xsi:type="dcterms:W3CDTF">2019-10-27T15:03:00Z</dcterms:created>
  <dcterms:modified xsi:type="dcterms:W3CDTF">2019-10-27T15:04:00Z</dcterms:modified>
</cp:coreProperties>
</file>