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A" w:rsidRDefault="00CA55BA" w:rsidP="00FC19B5">
      <w:pPr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Получайте у</w:t>
      </w:r>
      <w:r w:rsidR="00FC19B5" w:rsidRPr="00757208">
        <w:rPr>
          <w:rFonts w:eastAsia="Times New Roman"/>
          <w:b/>
          <w:bCs/>
          <w:kern w:val="36"/>
          <w:lang w:eastAsia="ru-RU"/>
        </w:rPr>
        <w:t>слуги Пенсионного фонда России</w:t>
      </w:r>
      <w:r w:rsidR="00FC19B5">
        <w:rPr>
          <w:rFonts w:eastAsia="Times New Roman"/>
          <w:b/>
          <w:bCs/>
          <w:kern w:val="36"/>
          <w:lang w:eastAsia="ru-RU"/>
        </w:rPr>
        <w:t xml:space="preserve"> через интернет</w:t>
      </w:r>
    </w:p>
    <w:p w:rsidR="00FC19B5" w:rsidRPr="00BC7110" w:rsidRDefault="00FC19B5" w:rsidP="00FC19B5">
      <w:pPr>
        <w:jc w:val="center"/>
        <w:rPr>
          <w:rFonts w:eastAsia="Times New Roman"/>
          <w:b/>
          <w:bCs/>
          <w:kern w:val="36"/>
          <w:lang w:eastAsia="ru-RU"/>
        </w:rPr>
      </w:pPr>
    </w:p>
    <w:p w:rsidR="00D963BD" w:rsidRDefault="00BC7110" w:rsidP="00FC19B5">
      <w:pPr>
        <w:ind w:firstLine="709"/>
        <w:jc w:val="both"/>
        <w:rPr>
          <w:rStyle w:val="fontstyle01"/>
          <w:b w:val="0"/>
          <w:color w:val="auto"/>
        </w:rPr>
      </w:pPr>
      <w:r w:rsidRPr="00BC7110">
        <w:rPr>
          <w:rStyle w:val="fontstyle01"/>
          <w:b w:val="0"/>
          <w:color w:val="auto"/>
        </w:rPr>
        <w:t>В настоящее время большинство государственных услуг Пенсионного фонда Росси</w:t>
      </w:r>
      <w:r>
        <w:rPr>
          <w:rStyle w:val="fontstyle01"/>
          <w:b w:val="0"/>
          <w:color w:val="auto"/>
        </w:rPr>
        <w:t xml:space="preserve">йской Федерации </w:t>
      </w:r>
      <w:r w:rsidRPr="00BC7110">
        <w:rPr>
          <w:rStyle w:val="fontstyle01"/>
          <w:b w:val="0"/>
          <w:color w:val="auto"/>
        </w:rPr>
        <w:t>можно</w:t>
      </w:r>
      <w:r>
        <w:rPr>
          <w:rStyle w:val="fontstyle01"/>
          <w:b w:val="0"/>
          <w:color w:val="auto"/>
        </w:rPr>
        <w:t xml:space="preserve"> </w:t>
      </w:r>
      <w:r w:rsidRPr="00BC7110">
        <w:rPr>
          <w:rStyle w:val="fontstyle01"/>
          <w:b w:val="0"/>
          <w:color w:val="auto"/>
        </w:rPr>
        <w:t>получить через интернет</w:t>
      </w:r>
      <w:r w:rsidR="00826F86">
        <w:rPr>
          <w:rStyle w:val="fontstyle01"/>
          <w:b w:val="0"/>
          <w:color w:val="auto"/>
        </w:rPr>
        <w:t>,</w:t>
      </w:r>
      <w:r w:rsidRPr="00BC7110">
        <w:rPr>
          <w:rStyle w:val="fontstyle01"/>
          <w:b w:val="0"/>
          <w:color w:val="auto"/>
        </w:rPr>
        <w:t xml:space="preserve"> не выходя из дома. </w:t>
      </w:r>
      <w:r>
        <w:rPr>
          <w:rStyle w:val="fontstyle01"/>
          <w:b w:val="0"/>
          <w:color w:val="auto"/>
        </w:rPr>
        <w:t>Жители Новооскольского городского округа могут и</w:t>
      </w:r>
      <w:r w:rsidRPr="00BC7110">
        <w:rPr>
          <w:rStyle w:val="fontstyle01"/>
          <w:b w:val="0"/>
          <w:color w:val="auto"/>
        </w:rPr>
        <w:t>спольз</w:t>
      </w:r>
      <w:r>
        <w:rPr>
          <w:rStyle w:val="fontstyle01"/>
          <w:b w:val="0"/>
          <w:color w:val="auto"/>
        </w:rPr>
        <w:t>овать</w:t>
      </w:r>
      <w:r w:rsidRPr="00BC7110">
        <w:rPr>
          <w:rStyle w:val="fontstyle01"/>
          <w:b w:val="0"/>
          <w:color w:val="auto"/>
        </w:rPr>
        <w:t xml:space="preserve"> такую возможность</w:t>
      </w:r>
      <w:r>
        <w:rPr>
          <w:rStyle w:val="fontstyle01"/>
          <w:b w:val="0"/>
          <w:color w:val="auto"/>
        </w:rPr>
        <w:t xml:space="preserve">. </w:t>
      </w:r>
    </w:p>
    <w:p w:rsidR="00E67207" w:rsidRDefault="00BC7110" w:rsidP="00FC19B5">
      <w:pPr>
        <w:ind w:firstLine="709"/>
        <w:jc w:val="both"/>
        <w:rPr>
          <w:rFonts w:eastAsia="Times New Roman"/>
          <w:lang w:eastAsia="ru-RU"/>
        </w:rPr>
      </w:pPr>
      <w:r w:rsidRPr="00BC7110">
        <w:rPr>
          <w:rStyle w:val="fontstyle01"/>
          <w:b w:val="0"/>
          <w:color w:val="auto"/>
        </w:rPr>
        <w:t>Все услуги и сервисы, предоставляемые ПФР в электронном виде, объединены</w:t>
      </w:r>
      <w:r>
        <w:rPr>
          <w:rStyle w:val="fontstyle01"/>
          <w:b w:val="0"/>
          <w:color w:val="auto"/>
        </w:rPr>
        <w:t xml:space="preserve"> </w:t>
      </w:r>
      <w:r w:rsidRPr="00BC7110">
        <w:rPr>
          <w:rStyle w:val="fontstyle01"/>
          <w:b w:val="0"/>
          <w:color w:val="auto"/>
        </w:rPr>
        <w:t xml:space="preserve">в </w:t>
      </w:r>
      <w:r>
        <w:rPr>
          <w:rStyle w:val="fontstyle01"/>
          <w:b w:val="0"/>
          <w:color w:val="auto"/>
        </w:rPr>
        <w:t>Л</w:t>
      </w:r>
      <w:r w:rsidRPr="00BC7110">
        <w:rPr>
          <w:rStyle w:val="fontstyle01"/>
          <w:b w:val="0"/>
          <w:color w:val="auto"/>
        </w:rPr>
        <w:t>ичном кабинете гражданина на сайте Пенсионного фонда России</w:t>
      </w:r>
      <w:r w:rsidR="00CA55BA">
        <w:rPr>
          <w:rStyle w:val="fontstyle01"/>
          <w:b w:val="0"/>
          <w:color w:val="auto"/>
        </w:rPr>
        <w:t>.</w:t>
      </w:r>
      <w:r w:rsidR="00482B17">
        <w:rPr>
          <w:rStyle w:val="fontstyle01"/>
          <w:b w:val="0"/>
          <w:color w:val="auto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Для удобства электронные услуги и сервисы</w:t>
      </w:r>
      <w:r w:rsidR="004605C9">
        <w:rPr>
          <w:rFonts w:ascii="HelveticaNeueCyr-Light" w:hAnsi="HelveticaNeueCyr-Light"/>
          <w:color w:val="231F20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ПФР структурированы по типу</w:t>
      </w:r>
      <w:r w:rsidR="00D963BD">
        <w:rPr>
          <w:rFonts w:ascii="HelveticaNeueCyr-Light" w:hAnsi="HelveticaNeueCyr-Light"/>
          <w:color w:val="231F20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доступа к ним –</w:t>
      </w:r>
      <w:r w:rsidR="004605C9">
        <w:rPr>
          <w:rFonts w:ascii="HelveticaNeueCyr-Light" w:hAnsi="HelveticaNeueCyr-Light"/>
          <w:color w:val="231F20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с регистрацией или без регистрации. Для полного доступа к услугам, получение которых связано</w:t>
      </w:r>
      <w:r w:rsidR="004605C9">
        <w:rPr>
          <w:rFonts w:ascii="HelveticaNeueCyr-Light" w:hAnsi="HelveticaNeueCyr-Light"/>
          <w:color w:val="231F20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с использованием персональных данных, необходимо иметь подтвержденную учетную запись</w:t>
      </w:r>
      <w:r w:rsidR="004605C9">
        <w:rPr>
          <w:rFonts w:ascii="HelveticaNeueCyr-Light" w:hAnsi="HelveticaNeueCyr-Light"/>
          <w:color w:val="231F20"/>
        </w:rPr>
        <w:t xml:space="preserve"> </w:t>
      </w:r>
      <w:r w:rsidR="004605C9" w:rsidRPr="004605C9">
        <w:rPr>
          <w:rFonts w:ascii="HelveticaNeueCyr-Light" w:hAnsi="HelveticaNeueCyr-Light"/>
          <w:color w:val="231F20"/>
        </w:rPr>
        <w:t>в Единой системе идентификации и аутентификации (ЕСИА)</w:t>
      </w:r>
      <w:r w:rsidR="00CA2E73">
        <w:rPr>
          <w:rFonts w:ascii="HelveticaNeueCyr-Light" w:hAnsi="HelveticaNeueCyr-Light"/>
        </w:rPr>
        <w:t xml:space="preserve"> на </w:t>
      </w:r>
      <w:r w:rsidR="00CA2E73">
        <w:rPr>
          <w:rFonts w:eastAsia="Times New Roman"/>
          <w:bCs/>
          <w:lang w:eastAsia="ru-RU"/>
        </w:rPr>
        <w:t>П</w:t>
      </w:r>
      <w:hyperlink r:id="rId4" w:history="1">
        <w:r w:rsidR="00CA2E73" w:rsidRPr="00885072">
          <w:rPr>
            <w:rFonts w:eastAsia="Times New Roman"/>
            <w:bCs/>
            <w:lang w:eastAsia="ru-RU"/>
          </w:rPr>
          <w:t>ортале Гос</w:t>
        </w:r>
        <w:r w:rsidR="00CA2E73">
          <w:rPr>
            <w:rFonts w:eastAsia="Times New Roman"/>
            <w:bCs/>
            <w:lang w:eastAsia="ru-RU"/>
          </w:rPr>
          <w:t xml:space="preserve">ударственных </w:t>
        </w:r>
        <w:r w:rsidR="00CA2E73" w:rsidRPr="00885072">
          <w:rPr>
            <w:rFonts w:eastAsia="Times New Roman"/>
            <w:bCs/>
            <w:lang w:eastAsia="ru-RU"/>
          </w:rPr>
          <w:t>услуг</w:t>
        </w:r>
      </w:hyperlink>
      <w:r w:rsidR="00CA2E73" w:rsidRPr="00885072">
        <w:rPr>
          <w:rFonts w:eastAsia="Times New Roman"/>
          <w:bCs/>
          <w:lang w:eastAsia="ru-RU"/>
        </w:rPr>
        <w:t xml:space="preserve"> </w:t>
      </w:r>
      <w:r w:rsidR="00CA2E73">
        <w:rPr>
          <w:rFonts w:eastAsia="Times New Roman"/>
          <w:bCs/>
          <w:lang w:eastAsia="ru-RU"/>
        </w:rPr>
        <w:t xml:space="preserve">Российской Федерации </w:t>
      </w:r>
      <w:r w:rsidR="00CA2E73" w:rsidRPr="006B6426">
        <w:rPr>
          <w:rFonts w:eastAsia="Times New Roman"/>
          <w:lang w:eastAsia="ru-RU"/>
        </w:rPr>
        <w:t>(</w:t>
      </w:r>
      <w:hyperlink r:id="rId5" w:history="1">
        <w:r w:rsidR="00CA2E73" w:rsidRPr="0030168D">
          <w:rPr>
            <w:rStyle w:val="a3"/>
            <w:rFonts w:eastAsia="Times New Roman"/>
            <w:color w:val="auto"/>
            <w:u w:val="none"/>
            <w:lang w:eastAsia="ru-RU"/>
          </w:rPr>
          <w:t>www.gosuslugi.ru</w:t>
        </w:r>
      </w:hyperlink>
      <w:r w:rsidR="00CA2E73" w:rsidRPr="006B6426">
        <w:rPr>
          <w:rFonts w:eastAsia="Times New Roman"/>
          <w:lang w:eastAsia="ru-RU"/>
        </w:rPr>
        <w:t>)</w:t>
      </w:r>
      <w:r w:rsidR="00CA2E73">
        <w:rPr>
          <w:rFonts w:eastAsia="Times New Roman"/>
          <w:lang w:eastAsia="ru-RU"/>
        </w:rPr>
        <w:t xml:space="preserve">. </w:t>
      </w:r>
    </w:p>
    <w:p w:rsidR="00654D47" w:rsidRPr="00E03886" w:rsidRDefault="00836F70" w:rsidP="00FC19B5">
      <w:pPr>
        <w:ind w:firstLine="709"/>
        <w:jc w:val="both"/>
      </w:pPr>
      <w:r>
        <w:t xml:space="preserve">С помощью электронных сервисов </w:t>
      </w:r>
      <w:r w:rsidR="004A2D63">
        <w:t>Пенсионного фонда р</w:t>
      </w:r>
      <w:r w:rsidR="008F1AC6" w:rsidRPr="008F1AC6">
        <w:t xml:space="preserve">аботающие граждане </w:t>
      </w:r>
      <w:r w:rsidR="004A2D63">
        <w:t xml:space="preserve">могут получить выписку о состоянии индивидуального лицевого счета в ПФР; узнать количество своих пенсионных коэффициентов и продолжительность стажа; рассчитать будущую страховую пенсию на пенсионном калькуляторе; </w:t>
      </w:r>
      <w:r w:rsidR="00D32BCA">
        <w:t>подать заявление о назначении пенсии и выборе способа ее доставки; подать заявление о распоряжении средствами материнского (семейного) капитала; получить справку, подтверждающую предпенсионный возраст; узнать страховщика по формированию пенсионных накоплений; подать заявление о назначении срочной или единовременной выплаты из средств пенсионных накоплений, а также получить другие услуги.</w:t>
      </w:r>
      <w:r w:rsidR="00826F86">
        <w:t xml:space="preserve"> </w:t>
      </w:r>
      <w:r w:rsidR="00251AC6">
        <w:t>Обращаем внимание, что в</w:t>
      </w:r>
      <w:r w:rsidR="00654D47" w:rsidRPr="00E03886">
        <w:rPr>
          <w:color w:val="231F20"/>
        </w:rPr>
        <w:t xml:space="preserve">се представленные в </w:t>
      </w:r>
      <w:r w:rsidR="00826F86">
        <w:rPr>
          <w:color w:val="231F20"/>
        </w:rPr>
        <w:t>Л</w:t>
      </w:r>
      <w:r w:rsidR="00654D47" w:rsidRPr="00E03886">
        <w:rPr>
          <w:color w:val="231F20"/>
        </w:rPr>
        <w:t>ичном кабинете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>сведения о пенсионных правах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>сформированы на основе данных, которые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 xml:space="preserve">Пенсионный фонд России получил от работодателей. Если </w:t>
      </w:r>
      <w:r w:rsidR="00251AC6">
        <w:rPr>
          <w:color w:val="231F20"/>
        </w:rPr>
        <w:t xml:space="preserve">гражданин </w:t>
      </w:r>
      <w:r w:rsidR="00654D47" w:rsidRPr="00E03886">
        <w:rPr>
          <w:color w:val="231F20"/>
        </w:rPr>
        <w:t>считает, что какие</w:t>
      </w:r>
      <w:r w:rsidR="00E03886" w:rsidRPr="00E03886">
        <w:rPr>
          <w:color w:val="231F20"/>
        </w:rPr>
        <w:t>-</w:t>
      </w:r>
      <w:r w:rsidR="00654D47" w:rsidRPr="00E03886">
        <w:rPr>
          <w:color w:val="231F20"/>
        </w:rPr>
        <w:t>либо сведения не учтены или учтены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 xml:space="preserve">не в полном объеме, </w:t>
      </w:r>
      <w:r w:rsidR="00251AC6">
        <w:rPr>
          <w:color w:val="231F20"/>
        </w:rPr>
        <w:t xml:space="preserve">то </w:t>
      </w:r>
      <w:r w:rsidR="00654D47" w:rsidRPr="00E03886">
        <w:rPr>
          <w:color w:val="231F20"/>
        </w:rPr>
        <w:t xml:space="preserve">у </w:t>
      </w:r>
      <w:r w:rsidR="00251AC6">
        <w:rPr>
          <w:color w:val="231F20"/>
        </w:rPr>
        <w:t>него</w:t>
      </w:r>
      <w:r w:rsidR="00654D47" w:rsidRPr="00E03886">
        <w:rPr>
          <w:color w:val="231F20"/>
        </w:rPr>
        <w:t xml:space="preserve"> есть возможность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>заблаговременно обратиться к работодателю</w:t>
      </w:r>
      <w:r w:rsidR="00E03886" w:rsidRPr="00E03886">
        <w:rPr>
          <w:color w:val="231F20"/>
        </w:rPr>
        <w:t xml:space="preserve"> </w:t>
      </w:r>
      <w:r w:rsidR="00654D47" w:rsidRPr="00E03886">
        <w:rPr>
          <w:color w:val="231F20"/>
        </w:rPr>
        <w:t>для уточнения данных и представ</w:t>
      </w:r>
      <w:r w:rsidR="00251AC6">
        <w:rPr>
          <w:color w:val="231F20"/>
        </w:rPr>
        <w:t>ления</w:t>
      </w:r>
      <w:r w:rsidR="00654D47" w:rsidRPr="00E03886">
        <w:rPr>
          <w:color w:val="231F20"/>
        </w:rPr>
        <w:t xml:space="preserve"> их в ПФР.</w:t>
      </w:r>
    </w:p>
    <w:p w:rsidR="00826F86" w:rsidRPr="00826F86" w:rsidRDefault="007A181E" w:rsidP="00FC19B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 пенсионеров, н</w:t>
      </w:r>
      <w:r w:rsidR="00EE7745">
        <w:rPr>
          <w:rFonts w:eastAsia="Times New Roman"/>
          <w:lang w:eastAsia="ru-RU"/>
        </w:rPr>
        <w:t xml:space="preserve">е выходя из дома, </w:t>
      </w:r>
      <w:r>
        <w:rPr>
          <w:rFonts w:eastAsia="Times New Roman"/>
          <w:lang w:eastAsia="ru-RU"/>
        </w:rPr>
        <w:t>есть возможность</w:t>
      </w:r>
      <w:r w:rsidR="00D32BCA">
        <w:t xml:space="preserve"> получить </w:t>
      </w:r>
      <w:r w:rsidR="00095551">
        <w:t xml:space="preserve">информацию о пенсионном обеспечении и установленных социальных выплатах по линии ПФР; подать заявление об изменении способа доставки пенсии и социальных выплат; подать заявление о факте осуществления (прекращения) работы; подать заявление о назначении ежемесячной денежной выплаты и предоставлении набора социальных услуг; получить справку, подтверждающую предоставление набора социальных услуг, и другие </w:t>
      </w:r>
      <w:r w:rsidR="00095551" w:rsidRPr="00757208">
        <w:rPr>
          <w:rFonts w:eastAsia="Times New Roman"/>
          <w:lang w:eastAsia="ru-RU"/>
        </w:rPr>
        <w:t>электронные услуги</w:t>
      </w:r>
      <w:r w:rsidR="00095551">
        <w:rPr>
          <w:rFonts w:eastAsia="Times New Roman"/>
          <w:lang w:eastAsia="ru-RU"/>
        </w:rPr>
        <w:t>.</w:t>
      </w:r>
      <w:r w:rsidR="00826F86">
        <w:rPr>
          <w:rFonts w:eastAsia="Times New Roman"/>
          <w:lang w:eastAsia="ru-RU"/>
        </w:rPr>
        <w:t xml:space="preserve"> Следует обратить внимание, что у</w:t>
      </w:r>
      <w:r w:rsidR="00826F86" w:rsidRPr="00826F86">
        <w:rPr>
          <w:color w:val="231F20"/>
        </w:rPr>
        <w:t xml:space="preserve"> работающих пенсионеров в </w:t>
      </w:r>
      <w:r w:rsidR="00826F86">
        <w:rPr>
          <w:color w:val="231F20"/>
        </w:rPr>
        <w:t>Л</w:t>
      </w:r>
      <w:r w:rsidR="00826F86" w:rsidRPr="00826F86">
        <w:rPr>
          <w:color w:val="231F20"/>
        </w:rPr>
        <w:t>ичном кабинете гражданина отражается размер страховой пенсии с учетом всех текущих индексаций, то есть тот размер пенсии, который они будут получать после</w:t>
      </w:r>
      <w:r w:rsidR="00826F86">
        <w:rPr>
          <w:color w:val="231F20"/>
        </w:rPr>
        <w:t xml:space="preserve"> </w:t>
      </w:r>
      <w:r w:rsidR="00826F86" w:rsidRPr="00826F86">
        <w:rPr>
          <w:color w:val="231F20"/>
        </w:rPr>
        <w:t>прекращения трудовой деятельности.</w:t>
      </w:r>
    </w:p>
    <w:p w:rsidR="00095551" w:rsidRDefault="00826F86" w:rsidP="00FC19B5">
      <w:pPr>
        <w:ind w:firstLine="709"/>
        <w:jc w:val="both"/>
        <w:rPr>
          <w:rFonts w:eastAsia="Times New Roman"/>
          <w:lang w:eastAsia="ru-RU"/>
        </w:rPr>
      </w:pPr>
      <w:r>
        <w:t>Также в</w:t>
      </w:r>
      <w:r w:rsidR="00EE7745">
        <w:t xml:space="preserve"> Личном кабинете </w:t>
      </w:r>
      <w:r w:rsidR="00095551">
        <w:rPr>
          <w:rFonts w:eastAsia="Times New Roman"/>
          <w:lang w:eastAsia="ru-RU"/>
        </w:rPr>
        <w:t>мо</w:t>
      </w:r>
      <w:r w:rsidR="009C0A3A">
        <w:rPr>
          <w:rFonts w:eastAsia="Times New Roman"/>
          <w:lang w:eastAsia="ru-RU"/>
        </w:rPr>
        <w:t>жно</w:t>
      </w:r>
      <w:r w:rsidR="00095551">
        <w:rPr>
          <w:rFonts w:eastAsia="Times New Roman"/>
          <w:lang w:eastAsia="ru-RU"/>
        </w:rPr>
        <w:t xml:space="preserve"> </w:t>
      </w:r>
      <w:r w:rsidR="00EE7745">
        <w:rPr>
          <w:rFonts w:eastAsia="Times New Roman"/>
          <w:lang w:eastAsia="ru-RU"/>
        </w:rPr>
        <w:t>заказать справки и документы</w:t>
      </w:r>
      <w:r w:rsidR="009C0A3A">
        <w:rPr>
          <w:rFonts w:eastAsia="Times New Roman"/>
          <w:lang w:eastAsia="ru-RU"/>
        </w:rPr>
        <w:t>,</w:t>
      </w:r>
      <w:r w:rsidR="00EE7745">
        <w:rPr>
          <w:rFonts w:eastAsia="Times New Roman"/>
          <w:lang w:eastAsia="ru-RU"/>
        </w:rPr>
        <w:t xml:space="preserve"> записаться на прием в ПФР</w:t>
      </w:r>
      <w:r w:rsidR="009C0A3A">
        <w:rPr>
          <w:rFonts w:eastAsia="Times New Roman"/>
          <w:lang w:eastAsia="ru-RU"/>
        </w:rPr>
        <w:t>, задать вопрос онлайн</w:t>
      </w:r>
      <w:r w:rsidR="00497858">
        <w:rPr>
          <w:rFonts w:eastAsia="Times New Roman"/>
          <w:lang w:eastAsia="ru-RU"/>
        </w:rPr>
        <w:t xml:space="preserve"> и получить </w:t>
      </w:r>
      <w:r w:rsidR="007B2E52">
        <w:rPr>
          <w:rFonts w:eastAsia="Times New Roman"/>
          <w:lang w:eastAsia="ru-RU"/>
        </w:rPr>
        <w:t>другие услуги, предоставляемые без регистрации на портале Госуслуг</w:t>
      </w:r>
      <w:r w:rsidR="00EE7745">
        <w:rPr>
          <w:rFonts w:eastAsia="Times New Roman"/>
          <w:lang w:eastAsia="ru-RU"/>
        </w:rPr>
        <w:t>.</w:t>
      </w:r>
    </w:p>
    <w:p w:rsidR="00EE7745" w:rsidRDefault="00EE7745" w:rsidP="00FC19B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 полным перечнем государственных услуг, предоставляемых в электронном виде, </w:t>
      </w:r>
      <w:r w:rsidR="009C0A3A">
        <w:rPr>
          <w:rFonts w:eastAsia="Times New Roman"/>
          <w:lang w:eastAsia="ru-RU"/>
        </w:rPr>
        <w:t xml:space="preserve">жители округа </w:t>
      </w:r>
      <w:r>
        <w:rPr>
          <w:rFonts w:eastAsia="Times New Roman"/>
          <w:lang w:eastAsia="ru-RU"/>
        </w:rPr>
        <w:t>мо</w:t>
      </w:r>
      <w:r w:rsidR="009C0A3A">
        <w:rPr>
          <w:rFonts w:eastAsia="Times New Roman"/>
          <w:lang w:eastAsia="ru-RU"/>
        </w:rPr>
        <w:t>гут</w:t>
      </w:r>
      <w:r>
        <w:rPr>
          <w:rFonts w:eastAsia="Times New Roman"/>
          <w:lang w:eastAsia="ru-RU"/>
        </w:rPr>
        <w:t xml:space="preserve"> ознакомиться в </w:t>
      </w:r>
      <w:r>
        <w:t xml:space="preserve">Личном кабинете гражданина на сайте ПФР </w:t>
      </w:r>
      <w:hyperlink r:id="rId6" w:history="1">
        <w:r w:rsidR="00826F86" w:rsidRPr="00826F86">
          <w:rPr>
            <w:rStyle w:val="a3"/>
            <w:rFonts w:eastAsia="Times New Roman"/>
            <w:color w:val="auto"/>
            <w:u w:val="none"/>
            <w:lang w:eastAsia="ru-RU"/>
          </w:rPr>
          <w:t>www.es.pfrf.ru</w:t>
        </w:r>
      </w:hyperlink>
      <w:r w:rsidR="009C0A3A" w:rsidRPr="00826F86">
        <w:rPr>
          <w:rFonts w:eastAsia="Times New Roman"/>
          <w:lang w:eastAsia="ru-RU"/>
        </w:rPr>
        <w:t>.</w:t>
      </w:r>
    </w:p>
    <w:p w:rsidR="00826F86" w:rsidRPr="00F5477B" w:rsidRDefault="00826F86" w:rsidP="00826F86">
      <w:pPr>
        <w:pStyle w:val="1"/>
        <w:spacing w:before="120"/>
        <w:rPr>
          <w:sz w:val="20"/>
          <w:szCs w:val="20"/>
        </w:rPr>
      </w:pPr>
      <w:r w:rsidRPr="00F5477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826F86" w:rsidRPr="00215979" w:rsidRDefault="00826F86" w:rsidP="00826F86">
      <w:pPr>
        <w:ind w:left="-540"/>
        <w:jc w:val="center"/>
      </w:pPr>
      <w:r w:rsidRPr="00F5477B">
        <w:rPr>
          <w:sz w:val="20"/>
          <w:szCs w:val="20"/>
        </w:rPr>
        <w:t>в Новооскольском районе Белгородской области.</w:t>
      </w:r>
    </w:p>
    <w:p w:rsidR="00826F86" w:rsidRPr="008F1AC6" w:rsidRDefault="00826F86" w:rsidP="00FC19B5">
      <w:pPr>
        <w:ind w:firstLine="709"/>
        <w:jc w:val="both"/>
      </w:pPr>
    </w:p>
    <w:sectPr w:rsidR="00826F86" w:rsidRPr="008F1AC6" w:rsidSect="004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NeueCyr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9B5"/>
    <w:rsid w:val="00095551"/>
    <w:rsid w:val="00251AC6"/>
    <w:rsid w:val="002673EF"/>
    <w:rsid w:val="0030168D"/>
    <w:rsid w:val="004605C9"/>
    <w:rsid w:val="00482B17"/>
    <w:rsid w:val="00482EBA"/>
    <w:rsid w:val="00497858"/>
    <w:rsid w:val="004A2D63"/>
    <w:rsid w:val="005339B3"/>
    <w:rsid w:val="00654D47"/>
    <w:rsid w:val="007A181E"/>
    <w:rsid w:val="007B2E52"/>
    <w:rsid w:val="00826F86"/>
    <w:rsid w:val="00836F70"/>
    <w:rsid w:val="008F1AC6"/>
    <w:rsid w:val="009C0A3A"/>
    <w:rsid w:val="00AA2701"/>
    <w:rsid w:val="00AB6226"/>
    <w:rsid w:val="00AC0861"/>
    <w:rsid w:val="00BC7110"/>
    <w:rsid w:val="00CA2E73"/>
    <w:rsid w:val="00CA55BA"/>
    <w:rsid w:val="00D32BCA"/>
    <w:rsid w:val="00D963BD"/>
    <w:rsid w:val="00E03886"/>
    <w:rsid w:val="00E67207"/>
    <w:rsid w:val="00EE7745"/>
    <w:rsid w:val="00FC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C7110"/>
    <w:rPr>
      <w:rFonts w:ascii="HelveticaNeueCyr-Medium" w:hAnsi="HelveticaNeueCyr-Medium" w:hint="default"/>
      <w:b/>
      <w:bCs/>
      <w:i w:val="0"/>
      <w:iCs w:val="0"/>
      <w:color w:val="FFFFFF"/>
      <w:sz w:val="24"/>
      <w:szCs w:val="24"/>
    </w:rPr>
  </w:style>
  <w:style w:type="character" w:customStyle="1" w:styleId="fontstyle21">
    <w:name w:val="fontstyle21"/>
    <w:basedOn w:val="a0"/>
    <w:rsid w:val="004605C9"/>
    <w:rPr>
      <w:rFonts w:ascii="HelveticaNeueCyr-Medium" w:hAnsi="HelveticaNeueCyr-Medium" w:hint="default"/>
      <w:b/>
      <w:bCs/>
      <w:i w:val="0"/>
      <w:iCs w:val="0"/>
      <w:color w:val="00867D"/>
      <w:sz w:val="20"/>
      <w:szCs w:val="20"/>
    </w:rPr>
  </w:style>
  <w:style w:type="character" w:styleId="a3">
    <w:name w:val="Hyperlink"/>
    <w:basedOn w:val="a0"/>
    <w:uiPriority w:val="99"/>
    <w:unhideWhenUsed/>
    <w:rsid w:val="00CA2E73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826F86"/>
    <w:pPr>
      <w:keepNext/>
      <w:autoSpaceDE w:val="0"/>
      <w:autoSpaceDN w:val="0"/>
      <w:jc w:val="center"/>
      <w:outlineLvl w:val="0"/>
    </w:pPr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pfrf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21</cp:revision>
  <dcterms:created xsi:type="dcterms:W3CDTF">2020-07-13T11:32:00Z</dcterms:created>
  <dcterms:modified xsi:type="dcterms:W3CDTF">2020-07-13T13:02:00Z</dcterms:modified>
</cp:coreProperties>
</file>